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67F6" w:rsidRDefault="002921B3">
      <w:pPr>
        <w:pStyle w:val="Formatvorlage"/>
        <w:jc w:val="right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Ася Волошина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b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b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ГИБНЕТ ХОР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i/>
          <w:snapToGrid/>
          <w:color w:val="000000"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color w:val="000000"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Пьеса в 1 акте 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jc w:val="right"/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Речь Хора основана на записях настоящих голосов </w:t>
      </w:r>
    </w:p>
    <w:p w:rsidR="00000000" w:rsidRPr="005267F6" w:rsidRDefault="002921B3">
      <w:pPr>
        <w:pStyle w:val="Formatvorlage"/>
        <w:suppressAutoHyphens/>
        <w:jc w:val="right"/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солдат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ервой мировой войны из книги </w:t>
      </w:r>
    </w:p>
    <w:p w:rsidR="00000000" w:rsidRPr="005267F6" w:rsidRDefault="002921B3">
      <w:pPr>
        <w:pStyle w:val="Formatvorlage"/>
        <w:suppressAutoHyphens/>
        <w:jc w:val="right"/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«Народ на войне» Софьи Федорченко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F449AF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singl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F449AF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singl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Действующие лица (трое): 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</w:t>
      </w:r>
    </w:p>
    <w:p w:rsidR="00000000" w:rsidRPr="005267F6" w:rsidRDefault="002921B3">
      <w:pPr>
        <w:pStyle w:val="Formatvorlage"/>
        <w:jc w:val="center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1915 год. Поезд. Где-то между Российской импе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рией  и Австро-Венгрией.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Разбило все лицо, глаз вытек, память пропала. Перевязали, уж тогда в себя пришел. Да сразу за повязку — хвать! Как закричу: «Глаза мои, где глаза мои!»... Не пойму, кто винен, а до того ненавижу и до того темно да больно — см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ерти прошу...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numPr>
          <w:ilvl w:val="0"/>
          <w:numId w:val="1"/>
        </w:numPr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Представление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нарочито игнорирует Хор, делает вид, что говорит с залом, но, на самом деле, ведёт диалог именно с Хором и только Хором жив. 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Ну, чтобы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полегчало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(Пьёт).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ХОР. Страху нет – отчаянности много. Просто до греха.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Ту-дух-ту-дух-ту-дух-ту-дух. С комфортом едем. Ритмичненько так. 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(с готовностью; делится).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Ощиплю курицу, кишки прочь и в горшок. Туда все, что есть, положу: и перец, и лист лавровый, и картошки, и макаронов…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(перебивает)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Студент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тут один был.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…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крупы…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Раньше студент, а теперь офицер. Тоже ехал. Домой. И тоже, как вы, спрашивал: с кем это я, дескать, всё время разговариваю? Оригинал! Да с кем тут поговоришь? С этим что ли?  «Я тогой, он сегой, этот как его». Темен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ь!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Птицы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вот по ком я здесь скучаю. Я ведь птицелов, охотник. А здесь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нету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птицы. От  выстрела птаха охоту к местам этим теряет. Для меня птичья тишина словно гром...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 этим не поговоришь. Этого голоса слушать-то, признаться, довольно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гнус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Ну, за то, чтоб не слышать.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(Пьёт.)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студент был хороший. Со студентом я б, пожалуй, ещё бы и поговорил. Философ. С философского. Без ног. Я ему: «ампутировали или оторвало?» – Оторвало. А потом ампутировали. «Это ничего. Философу без ног можно. Так д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аже пикантнее». Хорошо ехали.  Барышня у него ещё, говорит, в Москве была …такая эфир-зефир-кефир. …вицмундир. Тьфу. Руки её коснуться боялся. Ну, за барышню. Она там, вероятно, до сих пор на пяльцах вышивает, нежные пальчики иголками колет. Ну, и пусть ко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лет! От этого мелкая моторика улучшается. За барышню.  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Любил я её, Фёклу,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просто сердце себе испиявил. А она-то всё смеялась. Смеялась-смеялась, а как мне на войну уходить скоро, так сама на двор явилась, и говорит: пошли на  бережок вечерять. Я т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ак и обмер весь. Не верю счастью, думаю: вот мне война и пригодилась! Так что было у меня цельных две ночки. Есть что всю войну вспоминать.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А я ему потом: «Ну, раз пошёл такой разговор, признайтесь - снится теперь, как вы кружева на ней рвёте? А! М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олчите, молчите, значит, снится».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Ползу, слышу разговор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ихний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Смотреть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ничего не видать. Только совсем близко огонь всполохнул. Здоровый немец кофий варит... А дух, господи... Я ползу, а он сидит, ждет кофию, на огонь засмотрелся... Смотри, смотри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... Сзаду навалился душить скоренько. Молча сдох, с испугу, видно... Я за кофий, пью, жгусь, тороплюсь... Да ещё каску его потом с собой унес...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МИХАИЛ. Да. Молчит. Вспыхивает только. Хороший был студент. Умер.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Ну, за студентов чой ли?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Но не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из-за меня!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Давайте.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(Зрителям, конечно.)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За упокой. За философию. В настоящей, говорит, трагедии гибнет не герой. Гибнет хор. Пусть земля ему будет пухом.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(Пьёт; ужас перерождается в крик.)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не мясник! Я не мясник я не мясник! 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ХОР. Из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  каждой </w:t>
      </w:r>
      <w:r w:rsidRPr="005267F6">
        <w:rPr>
          <w:rFonts w:ascii="Times New Roman" w:eastAsia="Times New Roman" w:hAnsi="Times New Roman"/>
          <w:i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 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овцы — вышли мудрецы... На каждой на дубине — ягода-малина...</w:t>
      </w:r>
    </w:p>
    <w:p w:rsidR="00000000" w:rsidRPr="005267F6" w:rsidRDefault="002921B3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Не мясник я – слышите?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офтальмолог вообще-то. Даже лекции читал, подавал надежды. Разрабатывал технологию борьбы с катарактой. Смешно сказать, смешно звучит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здесь. Катарак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та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вот уж враг!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Офтальмолог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 же, как ювелир, понимаете. А не мясник. Уууу, если бы вы знали, как я ненавижу ампутировать! Особенно, если солдату.</w:t>
      </w: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Слышу, один господин-офицер другому говорит….</w:t>
      </w: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А есть разница? Вы спрашиваете, есть ли р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азница?? А есть! Потому что офицер не кричит тебе под руку: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дохтур, дохтур, отец родной, сделай что хочешь, только ногу спаси, буду за тебя всю жизнь Богу молиться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». …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Или там руку. Что мне от его молитвы его богу, если Бог этот всю эту кровавую баньку-то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затопил…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 вот: слышу, один господин-офицер другому говорит: тот, говорит, не человек, который Пушкина да еще там каких-то не читывал... Ты подумай, чего такое загнул, а?.. Да их же, почитай, никто и не читывал!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А главное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что? Что я ему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пилю эту ногу или руку, слушаю крики его, которые у меня  же в черепе изнутри оседают, как на чайнике накипь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П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илю и думаю: взять бы револьвер сейчас и шмальнуть ему в голову, и всё. Жестоко? Жестоко полагаете? А по мне так в высшей степени гуманно. А пото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 что он без этой ноги или руки или двух? Мясо. Лишний рот, лишний желудок, лишний пищеварительный тракт. (Он и с руками и с ногами-то, скажем прямо, не венец творения). Приковыляет к себе в деревню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и… вот радость семье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принимайте. Кто с ним там возитьс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будет? Сам же через полгодика и удавится. А крики его у меня всё равно уже в голове. Справедливо?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(чуть обиженно)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Ноет тело, ровно мозоль старая.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Я почти не сплю.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Солнце светит, в бубен бьют…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Но здесь, в поезде, я не оперирую.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Здесь ни-ни, здесь у меня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санаторий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до этого в госпитале…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Они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тогда как раз подводами шли, подводами. И  двое суток, как на конвейере: следующий, следующий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И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один у меня под скальпелем и… издох… такой…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…рыжий. Ну, всё. И списали. Сюда, в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санат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орий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Раненых возить. У меня ж здесь полна коробочка раненых. Иногда побомбят немного, но это считай что процедуры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З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ато кромсать никого не надо. Здесь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кромсать и условий-то нет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Но больше никогда не стану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слышите?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потому что я не мясник, я ювелир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…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ю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велир.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(Он пошатывается, пьяный, и полуобморочно засыпает.) </w:t>
      </w:r>
    </w:p>
    <w:p w:rsidR="00000000" w:rsidRPr="005267F6" w:rsidRDefault="002921B3">
      <w:pPr>
        <w:pStyle w:val="Formatvorlage"/>
        <w:spacing w:after="240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(спокойно, обиженно, гордо, с серьёзным вызовом)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Собачонка по-за кустом скулит. Я чмокать, слышу, к ногам жмется и скулит. Я ее поймать норовлю, не дается, стерва. Слышу, что махонькая. Я е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ловлю, добра ей хочу — скулит и не дается. Я так, я </w:t>
      </w:r>
      <w:proofErr w:type="gramStart"/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эдак</w:t>
      </w:r>
      <w:proofErr w:type="gramEnd"/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,— вертится, стерва... Я притаился, да как хвачу ее прикладом, да еще, да еще. И пошел дальше. </w:t>
      </w: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Ну, за санатории. А вам доехать хорошо. </w:t>
      </w: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eastAsia="de-DE"/>
        </w:rPr>
        <w:t>II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Утро.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Утро. В вагоне закутанная в </w:t>
      </w:r>
      <w:proofErr w:type="gramStart"/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монашеское</w:t>
      </w:r>
      <w:proofErr w:type="gramEnd"/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до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одутловатости фигуры девушка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неловкая и неуместная.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просыпается.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Солнце, мать его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оторый час?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Солнце светит, в бубен бьют, на скрипке играют, а народ бесовски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скачет-топочет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Пыль столбом, под ногами ребятишки змеями вьются и псы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брешут-заливаются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в жестоком похмелье. Он блюёт.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СОФЬЯ. Вы попейте вот.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ВЫ КТО???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вы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помните что ли ничего? Я медсестра. Добровольная. Отбилась. Отстала… на  станции… Бумага у меня. Мне приказано вашим поездом на фронт.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ИЛ. Ууу…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Попейте.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Бесполезно. Вот если б бомбой голову  оторвало, тогда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да, тогда перестала бы.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Не шутите так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А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вы так пьяны были, так начальство в суете и не заметило.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Срал я на ваше начальство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Э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то если по-дамски в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ыразиться.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Я завтрак приготовлю.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Ну, приготовь,  приготовь. Так куда вы едете?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На фронт.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Ах, на фронт…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Что здесь плохо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многие из нашего брата, нижнего чина, сон теряют. Только глаза заведешь, ровно лавку из-под тебя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выдернут, летишь куда-то. Так в ночь-то раз десять кричишь да прокидываешься. Разве ж такой сон в отдых?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мука одна. Это от войны поделалось, с испугов разных...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Не польёте мне?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Минуту.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Ох, хорошо. Что бы я без вас делал… Что это?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Где?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Ну-ка, дайте-ка, дайте-ка взглянуть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О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й-ой-ой, ой-ой-ой.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Что там?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Ц-цц… Ц-ц-ц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З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наете, я не рекомендую вам здесь оставаться.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В чём дело?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МИХАИЛ. Здесь у всех зрачки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что? Правильно! сузившиеся, как зернышк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 мака. А у вас расплылись они во весь глаз; это зря. Слиш-ком-обшир-ное-мо-ре-огня вы через них увидите. Значит, завтрак?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На здоровье.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О, даже хлебушек. И свежайший. Это блестяще. А то, право слово, как мы тут до сих пор без завтраков. Бе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з завтраков – это ж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прям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жизнь!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Вон той годков девять, не больше... А он: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ну, подь-ка, подь, не бойся...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».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 схватил. И оприходовал. Знать, ты,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девка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мало ангелу своему молилась, вот тебя  и обидели... Иди себе, милая...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(с карикатурной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светскостью)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Превосходно. М-м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А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знаете ли вы каких-нибудь новых стихов?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Стихов??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Стихов. У меня жена всегда знает какие-то новые стихи. Такая уж у неё особенность.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Если я превращу человечество в часы и покажу, как стрелка столетия дв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ижется, неужели из нашей времен полосы не вылетит война, как ненужная ижица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 таком роде. Так не знаете? Эх, вы. Я как чувствовал, что всё-таки мало от вас проку.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Что я детей порченых здесь перевидел. Одного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 забыть не могу. Почитай, в час оди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 его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солдатня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кругом осиротила. И матку забили, отца повесили, сестру замучили, надругались. И остался этот, не больше как восьми годков, и с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им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братишка грудной. Я его было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поласковее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хлеба даю и по головенке норовлю погладить. А он взвизгнул, ровно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упы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рь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какой, и с тем голосом драла, бежать через что попало. Уж и с глаз сгинул, а долго еще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слыхать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было, как верезжал по-зверьи, с горя да сиротства...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Тут недавно был философ один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вот с ним бы ещё поговорить. Умер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проклятый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Он мне знаете, что ск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азал? В настоящей, говорит, трагедии гибнет не герой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гибнет хор. Красиво? Точно! Улавливаете мысль? Не один, а все гибнут. Широко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миллионами. Такой вот прогноз. А вы говорите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театр.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Я говорю?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Ну, вы же сюда, как на театр приехали? По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любоваться.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А вы,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небось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думаете, что на войне люди больше всего скучают по женщинам. Ха! Заблуждение. Разве что юноши, ещё не знавшие… ничего ещё не знавшие, студенты с фотокарточками в нагрудных карманах, женихи, которых выдернули почти из-под венца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Э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 – да. Но приличные люди на войне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поверьте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скучает по тёплым ваннам и чистым простыням. Я люблю жену, но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ей богу, чаще, чем её я вспоминаю солнечное пятно от окна на моём столе в кабинете. И тени листьев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колы-шутся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этак по-эти-чески. И я за столом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чи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таю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 например,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Историю глаза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Не доводилось? О, это я вам доложу…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Простите. Не из любопытства, а так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для полноты картины. Могу я спросить, как врач? Вы  девственны? Э-э-эй! …Как врач! Исключительно. Вы что же не доверяете врачу?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Да. Девственна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Превосходно!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Другого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я и не ждал.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Я не понимаю, по какому праву вы со мной себя так держите.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О, не обижайтесь. Это я для целостности образа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рад. Потерять девственность на войне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это, наверно, нынче в моде. Угадываю? Да, в э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том что-то есть, конечно. Юные девушки везут войне свою кровь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ведь всю без остатка?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то дело: пусть пьёт, пусть хлещет во всю глотку. Отчего б не разбавить свежим девичьим крюшоном ядрёный мужской настой? А немного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первой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крови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как прикормка. Как на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рыбалке, знаете? В народе. Да, красиво! «Девственность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 жертву войне».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Видел, как казаки девчонку лет семи чисто как стерву разодрали. Один на ней, а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трое ногами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топочут, ржут. Хотел помешать, да где там?.. Думаю, уж под вторым она мертвенька был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а, а свое все четверо доказали.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ИХАИЛ. Да не отшатывайтесь вы так! Я не претендую. Во-первых, у меня жена. Красавица-жена в Петербурге. Из артистических кругов. Да-с. А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во-вторых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 я ещё всё-таки человек. Честь имею. Это я вам просто, как врач, - прогноз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 скорое будущее. На ближайшую ночь, если хотите. Думаете, вас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сторожить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ли кто-то будет? Я бы не стал. У меня других дел хватает: а)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ытаться заснуть, b). пытаться заснуть, с). пытаться заснуть. Видеть во сне жену и крахмальные простыни. Так что гот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овьтесь. А они, знаете, как? Вот один мне рассказывал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 Г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оворит видел, как девочку лет семи. Вчетвером.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Говорит, он пытался оттащить, да где там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А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может, и врёт. Может, и сам он среди них был.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Это жестоко.</w:t>
      </w:r>
    </w:p>
    <w:p w:rsidR="00000000" w:rsidRPr="005267F6" w:rsidRDefault="002921B3">
      <w:pPr>
        <w:pStyle w:val="Formatvorlage"/>
        <w:suppressAutoHyphens/>
        <w:spacing w:before="240"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Жестоко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»!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 когда тебя заставля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ют двое суток подряд кости пилить без наркоза, вот это жестоко… милая девушка. Вам чего дома-то не сиделось? Вам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острых чувств не доставало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(пакость).  Да что же я с вами церемонюсь-то, а? Вы же сами ко мне в руки пришли. В мои чистые руки. Может, вы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мне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 Бога утешение. Что же я буду вас этим, диким-то отдавать? Они ж изорвут вас. Лучше уж сам. Вы религиозны?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Да. Меньше, чем хотелось бы.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Он и охнуть не успел, как на него медведь насел.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Значит, до одури религиозны.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Ну, так помолитесь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 моей заблудшей душе.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Он бросается на неё. Крики и борьба, в которую включается Хор. Хор стаскивает Михаила с  Софьи.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(крича Хору – впервые)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Я не тронул бы её. Я не тронул бы её. Я для неё. Для неё же. Чтобы она, дурёха, почувствовала, слышишь? С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лышишь ты?  Отвечай.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Тишина.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Можешь не верить! Я бы её не обидел. Я ещё человек! Я ещё человек – да-с, да-с. Я бы её не обидел.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Тишина. Тишина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Что вы понимаете? Зачем я вообще… Вам ещё отчёт давать что ли? Я ещё человек!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С КЕМ В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Ы ГОВОРИТЕ?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Ты не должна кормить войну, ты не должна кормить войну. Слышишь?.. Своим телом… понимаешь? Мы же ей корм, дрова, поленья. Если бы все перестали воевать, она бы  без корма и издохла. Это я тебе, как врач, говорю.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СОФЬЯ. С КЕМ ВЫ ТАМ ГО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ВОРИЛИ?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 Чортом!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С Чортом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???... 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Врёте!!!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Считаю разговор оконченным. Ты уедешь? Ты уедешь теперь?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Нет.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Тогда делай, что хочешь, только не в моём поезде. Приедем на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место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распределяйся куда знаешь. Что я, собствен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но, разволновался? Мне-то что.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Я Вам хочу объявить: я никуда не распределюсь. Я здесь останусь. Вы сумасшедший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вам нельзя одному с ранеными. Вы им навредите.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Имей в виду: в следующий раз не слезу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 и знай.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В следующий раз Вы не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залезете.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ХОР. Письмо-то длиннющее было, а я-то всё по складам. Читал я, читал да и дочитался только на третьи сутки, что Мишутка мой долго жить приказал...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Аж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 втором листе, стерва, только и написала.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eastAsia="de-DE"/>
        </w:rPr>
        <w:t>III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Ночь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Пое</w:t>
      </w:r>
      <w:proofErr w:type="gramStart"/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зд скр</w:t>
      </w:r>
      <w:proofErr w:type="gramEnd"/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ежещет, останавливается. Зате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 едет обратно. Огни и тени плывут в другую сторону.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 </w:t>
      </w:r>
      <w:r w:rsidRPr="005267F6">
        <w:rPr>
          <w:rFonts w:eastAsia="Times New Roman"/>
          <w:i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(несколько былинно)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Пшеница что ни колос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—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то богу слава. Словно трубы архангельские. А по пшенице солдатики убитые лежат, и наши и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ихние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Свежие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еще духу нету, больше полем на тебя тянет. А проме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ж убитых дети бродят потерянные. Все двухлетки да трехлетки. Красивые ребятки у них... А уж до того напугавшись, что и плакать давно забыли, голос пропал... Рожа-то в грязи да слезах присохла. Мыть их да кормить сестры стали. Молчат, ровно </w:t>
      </w:r>
      <w:proofErr w:type="gramStart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куклы</w:t>
      </w:r>
      <w:proofErr w:type="gramEnd"/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какие...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Да врёшь ты всё.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Я?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Да, нет, не вы.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СОФЬЯ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(осторожно)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Чорт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..? </w:t>
      </w:r>
      <w:proofErr w:type="gramEnd"/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Да, какой чорт, Господи? Софи, ну, что вы меня всё в умалишённого-то рядите? Это я тогда просто так сказал. А вообще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никакой не  чорт.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А кто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..? </w:t>
      </w:r>
      <w:proofErr w:type="gramEnd"/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АИЛ. Мужик. Не мужик даже, 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мужичонка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Парень. Он у меня на столе умер. Он не безнадёжный был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устал тогда просто. Я же не хирург. Вот на разные голоса теперь в уши и жужжит. И со мной катается.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Вы с ними говорите? 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Я? Что я сумасшедший?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О чём мне с ним говорить. У него, знаете, какие истории? 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повылез, слышу — дышит, как на бабе... (Видите: всё как наизусть уже помню.) Я боюсь — кричу, а он боится — хрипит. Я рукою его за шею — хвать...».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Вот так-то, Сонечка, вот так-то.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 что разго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вор что ли? </w:t>
      </w:r>
      <w:r w:rsidRPr="005267F6">
        <w:rPr>
          <w:rFonts w:eastAsia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Вы помолились бы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… З</w:t>
      </w:r>
      <w:proofErr w:type="gramEnd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упокой… 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Я молиться не могу. Я, Софи, милостью Божей, убийца, так как мне прикажешь его же умолять, чтобы он мне им организованный грех прощал? И душу мою успокаивал. Я в такие махинации не верю. Я лучше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вон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спирту.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Михаил Валерьянович</w:t>
      </w:r>
      <w:proofErr w:type="gramStart"/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!... </w:t>
      </w:r>
      <w:proofErr w:type="gramEnd"/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IV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 поезд падают бомбы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 поезд падают бомбы.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Под лавку, быстро.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ХОР. Стой, помолчи, огненного слова послушай. Небо теперь говорит да преисподняя. Человечья речь притаилася. Чья дума выдумала пуш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ки да еропланы — не ведаю. Одно ведаю: большой покос смертушке уготовали. Придет конец войне, не быть смерти на земле. Отвалится смерть ровно пиявица сытая...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СОФЬЯ.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Слышен крик ещё одного человека.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Раненый! Раненого ранило. Он кричит, вы не слышите, как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 кричит? У него осколок в животе. Надо извлекать.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 говорит и готовит всё, что здесь можно, для операции.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Я не стану оперировать. Я не стану оперировать. Я поклялся. Здесь никаких условий. Это убийство!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Он иначе умрёт.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Он и т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ак умрёт.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Нет!! Вы спасёте.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Да его только господь бог спасёт: смотрите – весь живот разорван.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Вы врач. Вы врач. Вы врач. Вы врач.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Софья! Ну, перестань ты, пожалуйста, сжалься.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Вы врач. Вы врач. Вы врач…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Да я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соврал тебе тогда!! Рыжий этот – не от операции умер. Я ему в голову выстрелил, потому что он двадцатый был за двое суток; и он кричал, так кричал, а у меня глаза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как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будто песком засыпаны; и голова. А ноги надо было по сю пору резать. А он кричал «не режь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!». Я выстрелил. Потом заснул. Потом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думал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расстреляют – и хорошо.  Не расстреляли. Какой я врач???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 ещё большей решимостью.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помогу вам. Вы спасёте. Вы должны спасти. Я помогу – клянусь.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Ты?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 вдруг говорит с надеждой. Как будто речь идё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 не о помощи медсестры, а о какой-то божественной помощи.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…И твой ангел?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Да!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Она говорит в каком-то экстазе, счастливая.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Вы его спасёте, и Вам Господь грехи отпустит! Вы спасёте, я верую! Верьте мне. </w:t>
      </w:r>
    </w:p>
    <w:p w:rsidR="00000000" w:rsidRPr="005267F6" w:rsidRDefault="002921B3">
      <w:pPr>
        <w:pStyle w:val="Formatvorlage"/>
        <w:tabs>
          <w:tab w:val="left" w:pos="3646"/>
        </w:tabs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Верить?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ab/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Верьте.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Кипя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ти воду.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Он оперирует. Она помогает. Какой-то как будто свет. Ясно, что чудо обязательно будет. Раненый умирает.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ХОР. Что я детей порченых здесь перевидел... Пью, жгусь, тороплюсь... Я еще тепленький, свежий… «Глаза мои, где глаза мои!»...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Сердц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 себе испиявил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</w:t>
      </w:r>
      <w:proofErr w:type="gramEnd"/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щиплю курицу, кишки прочь и в горшок…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Знать, ты, девка, </w:t>
      </w:r>
      <w:r w:rsidRPr="005267F6">
        <w:rPr>
          <w:rFonts w:eastAsia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мало ангелу своему молилась... </w:t>
      </w:r>
      <w:r w:rsidRPr="005267F6">
        <w:rPr>
          <w:rFonts w:ascii="Times New Roman" w:eastAsia="Times New Roman" w:hAnsi="Times New Roman"/>
          <w:snapToGrid/>
          <w:color w:val="000000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Ноет тело, ровно мозоль старая... Тот  не человек, который Пушкина  не читывал. «Глаза мои, где глаза мои!»...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 продолжает зашивать, самоз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абвенно, вдохновенно, ещё не чувствуя смерти. Софья видит смерть. Меряет пульс. Подносит к губам зеркало.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Доктор… Михаил Валерьянович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П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ослушайте. Перестаньте. Он умер.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Послушайте. Перестаньте. Он не может уметь. Вы мне обещали!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Простите м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еня. Михаил Валерьянович… Михаил. Он умер.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кричит зверино, сбрасывает со стола инструменты, воет. Вспышка. Стекло. Осколки стекла попадают Михаилу в глаза.  </w:t>
      </w: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5267F6" w:rsidRDefault="002921B3">
      <w:pPr>
        <w:pStyle w:val="Formatvorlage"/>
        <w:suppressAutoHyphens/>
        <w:spacing w:after="120" w:line="276" w:lineRule="auto"/>
        <w:jc w:val="both"/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eastAsia="de-DE"/>
        </w:rPr>
        <w:t>V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Время потерялось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– </w:t>
      </w:r>
      <w:r w:rsidRPr="005267F6">
        <w:rPr>
          <w:rFonts w:eastAsia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непонятно, сколько это длится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 слеп.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Постойте, я вас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доведу.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Ну, веди, веди. Тихо ты, тихо! Совсем разгалделся. </w:t>
      </w:r>
      <w:proofErr w:type="gramStart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(Машет в сторону Хора.</w:t>
      </w:r>
      <w:proofErr w:type="gramEnd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 теперь молчит.) </w:t>
      </w:r>
      <w:proofErr w:type="gramEnd"/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Вот так, аккуратненько. Ложитесь. Доедем до госпиталя, там доктор вас посмотрит.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Помолчи, пожалуйста. Про доктора-то. Слишком уж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как-то иронично.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Этот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диагноз я себе могу поставить и сам. Лучше, знаешь что? Там в книжке у меня… письмо. От жены. Почитаешь мне?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Почитаю, Михаил Валерьянович.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Ну, вот и славно.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«Светлый мой, лучезарный Мишенька! Где ты теперь? Ка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ждый мой день завёрнут между двумя газетами: утренней и вечерней. Каждая газета прибавляет сотни, а некоторые – тысячи трупов. Недели собираются в стопки дней и ночей, переложенных газетами. Газеты набрякают от крови, а писем от тебя нет. Но я уверена, что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ты жив, что ты вернёшься, и мы вновь пойдём с тобой вниз, вниз от Мариинки,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пиная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листья, заслоняя солнце ресницами, жмурясь от солнечных бликов и северной нашей перламутровой любви…».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Как изыскано.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(С брезгливостью.)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Не правда ли, как изыскано.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мой-то этот,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попутчик,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рассказывал: жена попросила грамотного какого-то за корзинку яиц письмо написать. А муж сам-то тоже букв не знает; и за махорку чуть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ли не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всю свою попросил товарища прочитать. А товарищ тоже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неграмотный – просто курить хотелось чр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езвычайно. И он письмо её взял да и выдумал. И там было что-то, сейчас-сейчас, что-то «…родненький мой, Богу за тебя молюсь кажный день, ночами не сплю, всё твоя ласка горячая мерещится…. Курицы наши в порядке…». Я бы, может, тоже такое письмо хотел бы хот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ь раз получить. Ну, да что там.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Вы бы помолились.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О смерти что ли?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Господи!.. …Если хотите – вы продиктуйте – я напишу письмо вашей жене.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МИХАИЛ. Не надо больше писем. Ничего не надо. Голоса у вас с ней похожи. Эх, Ольга-Ольга. Ну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почитай ещё. Там же ещё у неё дальше… стихи там эти… Бальмонт что ли. Новые стихи.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СОФЬЯ. Да, стихи есть. </w:t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proofErr w:type="gramStart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(Очень чужие ей эти слова.</w:t>
      </w:r>
      <w:proofErr w:type="gramEnd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вообще здесь они чужие.)</w:t>
      </w:r>
      <w:proofErr w:type="gramEnd"/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…О, гроздья жадных орхидей,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br/>
        <w:t>Я видел, как ваш стебель вьется.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br/>
        <w:t>В переплетенности стволов…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br/>
      </w:r>
    </w:p>
    <w:p w:rsidR="00000000" w:rsidRPr="005267F6" w:rsidRDefault="002921B3">
      <w:pPr>
        <w:pStyle w:val="Formatvorlage"/>
        <w:spacing w:before="240"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МИХ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АИЛ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Мне кажется, я вижу, как ты краснеешь. Прямо вижу твоё лицо… …Ольга.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СОФЬЯ </w:t>
      </w: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(справляется)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br/>
        <w:t>…Среди пьянящих испарений,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br/>
        <w:t>Я рвал любовный цвет грехов…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Она откладывает письмо. И отважно, сквозь стыд, обретя какой-то бабий голос, продолжает.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СОФЬЯ. Роднен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ький мой, Богу за тебя молюсь кажный день, ночами не сплю, всё мерещится твоя горячая ласка… …Закрою глаза, и вижу, как обнимаю тебя, и прижимаюсь к тебе всем своим жарким телом, так что и тремя кобылами тяни – не оторвёшь…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МИХАИЛ. Спасибо…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Спасибо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тебе. О</w:t>
      </w:r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ля… </w:t>
      </w:r>
      <w:proofErr w:type="gramStart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Оля</w:t>
      </w:r>
      <w:proofErr w:type="gramEnd"/>
      <w:r w:rsidRPr="005267F6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моя. «Кобылами». Такие слова смешные, хорошие… </w:t>
      </w:r>
    </w:p>
    <w:p w:rsidR="00000000" w:rsidRPr="005267F6" w:rsidRDefault="002921B3">
      <w:pPr>
        <w:pStyle w:val="Formatvorlage"/>
        <w:spacing w:after="120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5267F6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Выстрел. Михаил стреляет себе в голову. </w:t>
      </w:r>
    </w:p>
    <w:p w:rsidR="002921B3" w:rsidRPr="005267F6" w:rsidRDefault="002921B3"/>
    <w:sectPr w:rsidR="002921B3" w:rsidRPr="005267F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78B"/>
    <w:multiLevelType w:val="multilevel"/>
    <w:tmpl w:val="EA6E42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7F6"/>
    <w:rsid w:val="002921B3"/>
    <w:rsid w:val="005267F6"/>
    <w:rsid w:val="00F4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">
    <w:name w:val="Formatvorlage"/>
    <w:rPr>
      <w:rFonts w:ascii="Times New Roman CYR" w:eastAsia="Times New Roman CYR" w:hAnsi="Times New Roman CYR"/>
      <w:snapToGrid w:val="0"/>
      <w:spacing w:val="-1"/>
      <w:w w:val="65535"/>
      <w:kern w:val="65535"/>
      <w:position w:val="-1"/>
      <w:sz w:val="24"/>
      <w:u w:val="none"/>
      <w:effect w:val="none"/>
      <w:bdr w:val="nil"/>
      <w:shd w:val="nil"/>
      <w:vertAlign w:val="baseline"/>
      <w:em w:val="non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Ася Волошина</vt:lpstr>
    </vt:vector>
  </TitlesOfParts>
  <Company>Grizli777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Гибнет хор</dc:title>
  <dc:creator>Ася Волошина</dc:creator>
  <cp:keywords>Волошина А. Гибнет хор</cp:keywords>
  <cp:lastModifiedBy>Санек</cp:lastModifiedBy>
  <cp:revision>4</cp:revision>
  <dcterms:created xsi:type="dcterms:W3CDTF">2019-04-06T08:23:00Z</dcterms:created>
  <dcterms:modified xsi:type="dcterms:W3CDTF">2019-04-06T08:23:00Z</dcterms:modified>
</cp:coreProperties>
</file>