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2EB" w:rsidRPr="008C0B21" w:rsidRDefault="008A12EB" w:rsidP="008C0B21">
      <w:pPr>
        <w:jc w:val="right"/>
        <w:rPr>
          <w:szCs w:val="24"/>
        </w:rPr>
      </w:pPr>
      <w:r w:rsidRPr="008C0B21">
        <w:rPr>
          <w:szCs w:val="24"/>
        </w:rPr>
        <w:t>Фридрих II</w:t>
      </w:r>
    </w:p>
    <w:p w:rsidR="008A12EB" w:rsidRPr="008C0B21" w:rsidRDefault="008A12EB" w:rsidP="008A12EB">
      <w:pPr>
        <w:jc w:val="center"/>
        <w:rPr>
          <w:b/>
          <w:szCs w:val="24"/>
        </w:rPr>
      </w:pPr>
      <w:r w:rsidRPr="008C0B21">
        <w:rPr>
          <w:b/>
          <w:szCs w:val="24"/>
        </w:rPr>
        <w:t>Диалог о морали</w:t>
      </w:r>
      <w:r w:rsidR="00E910E7" w:rsidRPr="008C0B21">
        <w:rPr>
          <w:rStyle w:val="a7"/>
          <w:b/>
          <w:szCs w:val="24"/>
        </w:rPr>
        <w:footnoteReference w:id="2"/>
      </w:r>
    </w:p>
    <w:p w:rsidR="008A12EB" w:rsidRPr="008C0B21" w:rsidRDefault="008A12EB" w:rsidP="008A12EB">
      <w:pPr>
        <w:jc w:val="center"/>
        <w:rPr>
          <w:szCs w:val="24"/>
        </w:rPr>
      </w:pPr>
      <w:r w:rsidRPr="008C0B21">
        <w:rPr>
          <w:szCs w:val="24"/>
        </w:rPr>
        <w:t>(1770 г.)</w:t>
      </w:r>
    </w:p>
    <w:p w:rsidR="00ED01AD" w:rsidRPr="008C0B21" w:rsidRDefault="00ED01AD" w:rsidP="008C0B21">
      <w:pPr>
        <w:jc w:val="center"/>
        <w:rPr>
          <w:szCs w:val="24"/>
        </w:rPr>
      </w:pPr>
      <w:r w:rsidRPr="008C0B21">
        <w:rPr>
          <w:szCs w:val="24"/>
        </w:rPr>
        <w:t>Перевод А. Михайловского.</w:t>
      </w:r>
    </w:p>
    <w:p w:rsidR="00E910E7" w:rsidRPr="008C0B21" w:rsidRDefault="00E910E7" w:rsidP="00E910E7">
      <w:pPr>
        <w:rPr>
          <w:szCs w:val="24"/>
          <w:u w:val="single"/>
        </w:rPr>
      </w:pPr>
      <w:r w:rsidRPr="008C0B21">
        <w:rPr>
          <w:szCs w:val="24"/>
          <w:u w:val="single"/>
        </w:rPr>
        <w:t>Лица диалога: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 – знатный юноша.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 – его друг.</w:t>
      </w:r>
    </w:p>
    <w:p w:rsidR="000C1CDA" w:rsidRPr="008C0B21" w:rsidRDefault="000C1CDA" w:rsidP="0070555C">
      <w:pPr>
        <w:rPr>
          <w:szCs w:val="24"/>
        </w:rPr>
      </w:pPr>
    </w:p>
    <w:p w:rsidR="008A12EB" w:rsidRPr="008C0B21" w:rsidRDefault="008A12EB" w:rsidP="0070555C">
      <w:pPr>
        <w:rPr>
          <w:szCs w:val="24"/>
        </w:rPr>
      </w:pPr>
      <w:r w:rsidRPr="008C0B21">
        <w:rPr>
          <w:szCs w:val="24"/>
        </w:rPr>
        <w:t>Собеседник. Что есть добродетель?</w:t>
      </w:r>
    </w:p>
    <w:p w:rsidR="008A12EB" w:rsidRPr="008C0B21" w:rsidRDefault="008A12EB" w:rsidP="0070555C">
      <w:pPr>
        <w:rPr>
          <w:szCs w:val="24"/>
        </w:rPr>
      </w:pPr>
      <w:r w:rsidRPr="008C0B21">
        <w:rPr>
          <w:szCs w:val="24"/>
        </w:rPr>
        <w:t xml:space="preserve">Фридрих Счастливое расположение души, побуждающее нас исполнять наши обязанности перед обществом к нашей собственной выгоде. </w:t>
      </w:r>
    </w:p>
    <w:p w:rsidR="008A12EB" w:rsidRPr="008C0B21" w:rsidRDefault="008A12EB" w:rsidP="0070555C">
      <w:pPr>
        <w:rPr>
          <w:szCs w:val="24"/>
        </w:rPr>
      </w:pPr>
      <w:r w:rsidRPr="008C0B21">
        <w:rPr>
          <w:szCs w:val="24"/>
        </w:rPr>
        <w:t>Собеседник. В чем состоят обязанности перед обществом?</w:t>
      </w:r>
    </w:p>
    <w:p w:rsidR="008A12EB" w:rsidRPr="008C0B21" w:rsidRDefault="008A12EB" w:rsidP="0070555C">
      <w:pPr>
        <w:rPr>
          <w:szCs w:val="24"/>
        </w:rPr>
      </w:pPr>
      <w:r w:rsidRPr="008C0B21">
        <w:rPr>
          <w:szCs w:val="24"/>
        </w:rPr>
        <w:t>Фридрих. В повиновении старшим и в благодарности, которой мы обязаны им за усилия, приложенные к нашему</w:t>
      </w:r>
      <w:r w:rsidR="009701ED" w:rsidRPr="008C0B21">
        <w:rPr>
          <w:szCs w:val="24"/>
        </w:rPr>
        <w:t xml:space="preserve"> воспитанию; м</w:t>
      </w:r>
      <w:r w:rsidRPr="008C0B21">
        <w:rPr>
          <w:szCs w:val="24"/>
        </w:rPr>
        <w:t xml:space="preserve">ы должны помогать им всеми </w:t>
      </w:r>
      <w:r w:rsidR="00C166FD" w:rsidRPr="008C0B21">
        <w:rPr>
          <w:szCs w:val="24"/>
        </w:rPr>
        <w:t>возможными</w:t>
      </w:r>
      <w:r w:rsidRPr="008C0B21">
        <w:rPr>
          <w:szCs w:val="24"/>
        </w:rPr>
        <w:t xml:space="preserve"> способами</w:t>
      </w:r>
      <w:r w:rsidR="009701ED" w:rsidRPr="008C0B21">
        <w:rPr>
          <w:szCs w:val="24"/>
        </w:rPr>
        <w:t>, кроме того величайшая обязанность любого из людей состоит в уважении к другому человеку и в мирном с ним сосуществовании. Если же он сам есть тот старший, которому повинуются, то он должен быть милостив к своим подданным и не допускать несправедливости в отношении их.</w:t>
      </w:r>
    </w:p>
    <w:p w:rsidR="009701ED" w:rsidRPr="008C0B21" w:rsidRDefault="009701ED" w:rsidP="0070555C">
      <w:pPr>
        <w:rPr>
          <w:szCs w:val="24"/>
        </w:rPr>
      </w:pPr>
      <w:r w:rsidRPr="008C0B21">
        <w:rPr>
          <w:szCs w:val="24"/>
        </w:rPr>
        <w:t>Собеседник. Что такое справедливость?</w:t>
      </w:r>
    </w:p>
    <w:p w:rsidR="009701ED" w:rsidRPr="008C0B21" w:rsidRDefault="009701ED" w:rsidP="0070555C">
      <w:pPr>
        <w:rPr>
          <w:szCs w:val="24"/>
        </w:rPr>
      </w:pPr>
      <w:r w:rsidRPr="008C0B21">
        <w:rPr>
          <w:szCs w:val="24"/>
        </w:rPr>
        <w:t>Фридрих. Всеобщее довольство своей участью и равное воздаяние каждому по его заслугам.</w:t>
      </w:r>
    </w:p>
    <w:p w:rsidR="0070555C" w:rsidRPr="008C0B21" w:rsidRDefault="0070555C" w:rsidP="0070555C">
      <w:pPr>
        <w:rPr>
          <w:szCs w:val="24"/>
        </w:rPr>
      </w:pPr>
      <w:r w:rsidRPr="008C0B21">
        <w:rPr>
          <w:szCs w:val="24"/>
        </w:rPr>
        <w:t>Собеседник. Сочетаешь ли ты почтение к своим родителям с полным повиновением или же с желанием следовать собственной воле?</w:t>
      </w:r>
    </w:p>
    <w:p w:rsidR="0070555C" w:rsidRPr="008C0B21" w:rsidRDefault="0070555C" w:rsidP="0070555C">
      <w:pPr>
        <w:rPr>
          <w:szCs w:val="24"/>
        </w:rPr>
      </w:pPr>
      <w:r w:rsidRPr="008C0B21">
        <w:rPr>
          <w:szCs w:val="24"/>
        </w:rPr>
        <w:t>Фридрих. Несомненно, послушание стоит мне иногда усилий. Но могу ли я когда-то достаточно отблагодарить тех, которые дали мне жизнь? И разве не велит мне моя собственная выгода быть самому образцом для своих детей, чтобы они так же покорялись моей воле? Мы должны помогать им всеми силами и, когда они состарятся и одряхлеют, так же верно и нежно заботиться о них, как они заботились о своих беспомощных детях.</w:t>
      </w:r>
    </w:p>
    <w:p w:rsidR="0070555C" w:rsidRPr="008C0B21" w:rsidRDefault="0070555C" w:rsidP="0070555C">
      <w:pPr>
        <w:rPr>
          <w:szCs w:val="24"/>
        </w:rPr>
      </w:pPr>
      <w:r w:rsidRPr="008C0B21">
        <w:rPr>
          <w:szCs w:val="24"/>
        </w:rPr>
        <w:lastRenderedPageBreak/>
        <w:t>Собеседник. Что важнее: воспитать своих будущих детей в добродетели или скопить для них богатство? Какую выгоду будешь иметь лично ты из этого?</w:t>
      </w:r>
    </w:p>
    <w:p w:rsidR="0070555C" w:rsidRPr="008C0B21" w:rsidRDefault="0070555C" w:rsidP="0070555C">
      <w:pPr>
        <w:rPr>
          <w:szCs w:val="24"/>
        </w:rPr>
      </w:pPr>
      <w:r w:rsidRPr="008C0B21">
        <w:rPr>
          <w:szCs w:val="24"/>
        </w:rPr>
        <w:t>Фридрих. Богатства сами по себе не имеют никакой цены и приобретают ее лишь через правильное использование. Если я, стало быть, формирую таланты моих детей и воспитываю их в добродетели, то они сделают свое счастье своими личными заслугами. Если же я не буду следить за их воспитанием и не оставлю им ничего, кроме богатства, то вскоре они растратят его, каким большим оно ни было. Кроме того, я желаю, чтобы мои дети были ценимы из-за своего характера, сердечной доброты, своих талантов и знаний, а не из-за богатства. При добром воспитании дети будут мне утешением в старости.</w:t>
      </w:r>
    </w:p>
    <w:p w:rsidR="0070555C" w:rsidRPr="008C0B21" w:rsidRDefault="0070555C" w:rsidP="0070555C">
      <w:pPr>
        <w:rPr>
          <w:szCs w:val="24"/>
        </w:rPr>
      </w:pPr>
      <w:r w:rsidRPr="008C0B21">
        <w:rPr>
          <w:szCs w:val="24"/>
        </w:rPr>
        <w:t>Собеседник. Считаешь ли ты, что достаточно иметь обеспеченных, знаменитых родителей? Снимает ли это с тебя обязанности чего-либо достичь самому?</w:t>
      </w:r>
    </w:p>
    <w:p w:rsidR="005C681D" w:rsidRPr="008C0B21" w:rsidRDefault="0070555C" w:rsidP="0070555C">
      <w:pPr>
        <w:rPr>
          <w:szCs w:val="24"/>
        </w:rPr>
      </w:pPr>
      <w:r w:rsidRPr="008C0B21">
        <w:rPr>
          <w:szCs w:val="24"/>
        </w:rPr>
        <w:t>Фридрих. Знатное происхождение и знаменитые родители не снимают с потомков обязанность самим чего-нибудь достичь. Это должно вдохновлять их на то, чтобы быть выше своих предков, ибо нет ничего более позорного, чем выродившееся племя. Ведь тогда блеск предков не служит прославлению их потомков, а тем более очеви</w:t>
      </w:r>
      <w:r w:rsidR="007E2899" w:rsidRPr="008C0B21">
        <w:rPr>
          <w:szCs w:val="24"/>
        </w:rPr>
        <w:t>дно обнаруживает их ничтожность</w:t>
      </w:r>
      <w:r w:rsidRPr="008C0B21">
        <w:rPr>
          <w:szCs w:val="24"/>
        </w:rPr>
        <w:t>.</w:t>
      </w:r>
    </w:p>
    <w:p w:rsidR="00970951" w:rsidRPr="008C0B21" w:rsidRDefault="00970951" w:rsidP="00970951">
      <w:pPr>
        <w:rPr>
          <w:szCs w:val="24"/>
        </w:rPr>
      </w:pPr>
      <w:r w:rsidRPr="008C0B21">
        <w:rPr>
          <w:szCs w:val="24"/>
        </w:rPr>
        <w:t>Собеседник. Я должен еще попросить тебя о разъяснении того, что утверждалось тобою относительно общества. Ты сказал, что не вправе " причинять другим то, чего</w:t>
      </w:r>
    </w:p>
    <w:p w:rsidR="00970951" w:rsidRPr="008C0B21" w:rsidRDefault="00970951" w:rsidP="00970951">
      <w:pPr>
        <w:rPr>
          <w:szCs w:val="24"/>
        </w:rPr>
      </w:pPr>
      <w:r w:rsidRPr="008C0B21">
        <w:rPr>
          <w:szCs w:val="24"/>
        </w:rPr>
        <w:t>не желал бы, чтобы делали тебе"</w:t>
      </w:r>
      <w:r w:rsidR="00E910E7" w:rsidRPr="008C0B21">
        <w:rPr>
          <w:rStyle w:val="a7"/>
          <w:szCs w:val="24"/>
        </w:rPr>
        <w:footnoteReference w:id="3"/>
      </w:r>
      <w:r w:rsidRPr="008C0B21">
        <w:rPr>
          <w:szCs w:val="24"/>
        </w:rPr>
        <w:t>. Это весьма неопределенно. Я хотел бы, чтобы ты</w:t>
      </w:r>
    </w:p>
    <w:p w:rsidR="00970951" w:rsidRPr="008C0B21" w:rsidRDefault="00970951" w:rsidP="00970951">
      <w:pPr>
        <w:rPr>
          <w:szCs w:val="24"/>
        </w:rPr>
      </w:pPr>
      <w:r w:rsidRPr="008C0B21">
        <w:rPr>
          <w:szCs w:val="24"/>
        </w:rPr>
        <w:t>изложил мне свое понимание.</w:t>
      </w:r>
    </w:p>
    <w:p w:rsidR="00970951" w:rsidRPr="008C0B21" w:rsidRDefault="00C62876" w:rsidP="00970951">
      <w:pPr>
        <w:rPr>
          <w:szCs w:val="24"/>
        </w:rPr>
      </w:pPr>
      <w:r w:rsidRPr="008C0B21">
        <w:rPr>
          <w:szCs w:val="24"/>
        </w:rPr>
        <w:t>Фридрих.</w:t>
      </w:r>
      <w:r w:rsidR="00970951" w:rsidRPr="008C0B21">
        <w:rPr>
          <w:szCs w:val="24"/>
        </w:rPr>
        <w:t xml:space="preserve"> Это не трудно. Мне лишь следует рассмотреть все, что меня раздражает и</w:t>
      </w:r>
    </w:p>
    <w:p w:rsidR="001E0660" w:rsidRPr="008C0B21" w:rsidRDefault="00970951" w:rsidP="001E0660">
      <w:pPr>
        <w:rPr>
          <w:szCs w:val="24"/>
        </w:rPr>
      </w:pPr>
      <w:r w:rsidRPr="008C0B21">
        <w:rPr>
          <w:szCs w:val="24"/>
        </w:rPr>
        <w:t xml:space="preserve">мне неприятно. 1. Я стал бы досадовать, если бы меня лишили имущества; следовательно, нельзя пи у кого отнимать его собственность. 2. Мне причинило бы бесконечную боль, если бы соблазнили мою жену; </w:t>
      </w:r>
      <w:r w:rsidR="001E0660" w:rsidRPr="008C0B21">
        <w:rPr>
          <w:szCs w:val="24"/>
        </w:rPr>
        <w:t>стали быть, нельзя пятнать супружеского ложа другого. 3. Я презираю вероломных и клятвопреступников; следовательно, я должен верно держать свое слово и свою клятву. 4. Я ненавижу тех, кто порочит меня; следовательно, нельзя ни на кого возводить клеветы. 5. Ни один частный человек не имеет права на мою жизнь; следователыю, у меня также нет права лишать какого-то человека жизни. 6. Меня возмущает тот, кто выказывает неблагодарность; как, стало быть, я могу Фридрихить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неблагодарностью на доброе дет? 7. Если я люблю покой, я не буду нарушать мир других. 8. Если я охотно принимаю помощь в беде, то я не стану отказывать в своей поддержке тем, кто меня просит об этом; ибо мне ведомо то прекрасное чувство, которое наполняет любого, когда ему на пути встречается добрая душа, отзывчивое сердце, сострадающее человеку в его беде, – помощник, заступник и спаситель несчастных.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Я вижу, что ты делаешь все это ради общества; но какую же выгоду извлекаешь ты для себя самого?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Глубокое удовлетворение, что я таков, каким бы я хотел быть, достойный иметь друзей, достойный внимания своих сограждан, достойный своего собственного одобрения.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Разве при таком образе жизни ты не жертвуешь всеми своими желаниями и склонностями?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lastRenderedPageBreak/>
        <w:t>Фридрих. Я держу их в узде, и когда я их подавляю, зто совершается к моей собственной выгоде, к соблюдению законов, защищающих слабого от нападок сильного, к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сохранению моей чести и свободе от наказаний, грозящих законопреступникам.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Но законы наказывают публичные злодеяния. А сколько дурных поступков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остается во тьме и прячется от зоркого глаза правосудия! Отчего ты не хочешь принадлежать к числу тех удачливых злодеев, которые наслаждаются своими преступлениями в тени безнаказанности? Положим, если бы тебе представился удобный случай обогатиться, разве ты упустил бы его?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Если я способен достичь благополучия на праведном пути, то я, конечно,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не просмотрел бы его, но если бы для этого потребовались нечестные средства, то я немедленно отказался бы от него.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Почему же?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Потому что нет ничего тайного, что не стало бы явным. Раньше или позже, но время обнаружит всю истину. Я владел бы неправедно нажитым богатством, постоянно трепеща от страха и ожидая того момента, когда мои позор раскроется и лишит меня чести перед всем светом.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И все-таки мораль большого света довольно шатка. Сколько обнажилось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бы несправедливости, сколько обмана, сколько неверности, если бы мы пожелали исследовать, какое право у каждого на его богатство! Разве такие примеры не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побуждают тебя к подражанию?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Вы могли бы только присоединиться ко мне в моей печали об испорченности людей. Но как я не хотел бы быть похожим на горбатого или слепого, так и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уподобление порочным людям считаю недостойным унижением благородной души.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Тем не менее существуют нераскрытые преступления.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Согласен! Однако преступники несчастливы. Как я уже сказал, они мучаются страхом разоблачения и сильных угрызений совести. Они глубоко ощущают, что играют ложную роль, и прячут свою гнусность под маской добродетели. Их сердце противится лажному вниманию, оказываемому им, и сами они втайне проклинают себя, призывая на свою голову глубочайшее презрение, которого они заслуживают.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Сомнительно, думал ли бы ты так же, если бы оказался в похожем положении.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Смог бы я заглушить голос своей совести и мучительное раскаяние? Совесть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подобна зеркалу. Когда наши страсти спят, от показывает все наше уродство. Я видел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себя в нем невинным и теперь должен продолжать видеть себя таковым? О нет! В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своих собственных глазах я стал бы предметом отвращения! Нет, никогда добровольно я не подвергну себя этому унижению, этой боли, этим пыткам!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Однако ведь существуют грабеж и насилие, которые, кажется, оправдывает –война.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Война - это ремесло людей чести, когда граждане на службе у государства ставят на кон свою жизнь. Если же примечается своекорыстие, то это благородное ремесло вырождается до простого грабежа.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Итак, хотя ты и не своекорыстен, о все же будешь иметь по меньшей мере честолюбие, будешь желать подняться наверх и командовать себе подобными.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Я делаю большое различие между честолюбием и духом соперничества. Честолюбие часто лишено меры и граничит с пороком, тогда как дух соперничества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есть добродетель, к которой нужно стремиться. Он побуждает нас превосходить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lastRenderedPageBreak/>
        <w:t>наших соперников без зависти, исполняя наши обязанности лучше их. Он – душа прекрасных деяний на войне и в гражданской жизни.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А мог бы ты достичь высокого положения тем, что оказал бы кому-то дурную услугу; не показался бы тебе такой путь короче?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Фридрих: Положение могло бы возбудить мою страсть. Тем не менее, никогда не пошел бы я на убийство, чтобы его достичь.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Собеседник: А что значит, по-твоему, стать убийцей?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Фридрих: Еще хуже, чем убить человека, - обесчестить его. Зарезать языком или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зарезать ножом - разве это не одно и то же?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Итак, ты бы не стал ни на кого клеветать. И все же может случиться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 xml:space="preserve">так, что ты убьешь кого-то, не совершая </w:t>
      </w:r>
      <w:r w:rsidR="00E910E7" w:rsidRPr="008C0B21">
        <w:rPr>
          <w:szCs w:val="24"/>
        </w:rPr>
        <w:t>злодейского убийства</w:t>
      </w:r>
      <w:r w:rsidR="00E910E7" w:rsidRPr="008C0B21">
        <w:rPr>
          <w:rStyle w:val="a7"/>
          <w:szCs w:val="24"/>
        </w:rPr>
        <w:footnoteReference w:id="4"/>
      </w:r>
      <w:r w:rsidRPr="008C0B21">
        <w:rPr>
          <w:szCs w:val="24"/>
        </w:rPr>
        <w:t>. Не то чтобы я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считал тебя способным на хладнокровное убийство! Однако если кто-нибудь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из твоего сословия объявит тебя врагом и будет преследовать тебя, если какой-нибудь грубиян оскорбит тебя и обесчестит, может ли гнев овладеть тобою, а сладкое чувство мести побудить к насильственному деянию?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Этого произойти не должно! Однако я человек, наделенный страстями.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Мне наверняка пришлось бы выстоять в нелегкой схватке, чтобы подавить в себе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 xml:space="preserve">первую волну гнева; равным образом мне пришлось бы подавить и их. Мстить за частные оскорбления </w:t>
      </w:r>
      <w:r w:rsidR="00950A4F" w:rsidRPr="008C0B21">
        <w:rPr>
          <w:szCs w:val="24"/>
        </w:rPr>
        <w:t>–</w:t>
      </w:r>
      <w:r w:rsidRPr="008C0B21">
        <w:rPr>
          <w:szCs w:val="24"/>
        </w:rPr>
        <w:t xml:space="preserve"> дело закона; никакой отдельный человек не имеет права наказывать тех, кто его оскорбит. Но если случится такое несчастье, что первое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возмущение возьмет верх над разумом, то я всю свою жизнь буду сожалеть об этом.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Но какая тебе польза от великодушия?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Сохранить самое ценное, что только есть у меня на этой земле, - незапятнанную честь, на которой я строю все мое счастье.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</w:t>
      </w:r>
      <w:r w:rsidR="00950A4F" w:rsidRPr="008C0B21">
        <w:rPr>
          <w:szCs w:val="24"/>
        </w:rPr>
        <w:t>.</w:t>
      </w:r>
      <w:r w:rsidRPr="008C0B21">
        <w:rPr>
          <w:szCs w:val="24"/>
        </w:rPr>
        <w:t xml:space="preserve"> Какое же счастье может быть в мнении человека?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Для меня важно не мнение других, а несказанное удовлетворение, чувствуемое тогда, когда я уподобляюсь разумному, человеческому, благожелательному существу.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Как ты, будучи солдатом, примирил бы это поведение с тем, что человеку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 положением предписывает честь? Как тебе известно, законы чести во всех странах находятся, к сожалению, в остром противоречии с законами гражданскими.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Фридрих. Я стал бы придерживаться разумного, умеренного поведения, чтобы не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давать повода для раздоров. Но если бы меня задели без всякой моей вины, то я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был бы вынужден последовать обычаю и не был бы виновен в последствиях.</w:t>
      </w:r>
    </w:p>
    <w:p w:rsidR="001E0660" w:rsidRPr="008C0B21" w:rsidRDefault="001E0660" w:rsidP="001E0660">
      <w:pPr>
        <w:rPr>
          <w:szCs w:val="24"/>
        </w:rPr>
      </w:pPr>
      <w:r w:rsidRPr="008C0B21">
        <w:rPr>
          <w:szCs w:val="24"/>
        </w:rPr>
        <w:t>Собеседник. Коль скоро мы заговорили о чувстве чести, растолкуй мне, в чем оно все-</w:t>
      </w:r>
    </w:p>
    <w:p w:rsidR="00970951" w:rsidRPr="008C0B21" w:rsidRDefault="001E0660" w:rsidP="001E0660">
      <w:pPr>
        <w:rPr>
          <w:szCs w:val="24"/>
        </w:rPr>
      </w:pPr>
      <w:r w:rsidRPr="008C0B21">
        <w:rPr>
          <w:szCs w:val="24"/>
        </w:rPr>
        <w:t>таки, по твоему мнению, состоит</w:t>
      </w:r>
      <w:r w:rsidR="00225D21" w:rsidRPr="008C0B21">
        <w:rPr>
          <w:szCs w:val="24"/>
        </w:rPr>
        <w:t>.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Фридрих. Чувство чести состоит в бегании всего того, что может унизить человека, а также в обязанности использовать все честные средства ради укрепления его доброй славы.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Собеседник. Что унижает человека?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Фридрих. Непреодолимая жажда наслаждений, праздность, глупость, невежество, дурное поведение, малодушие и прочие пороки.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Собеседник. Что приносит добрую славу?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Фридрих. Безупречность, честное поведение, знания, прилежание, бдительность,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lastRenderedPageBreak/>
        <w:t>храбрость, прекрасные деяния на войне и в гражданской жизни – одним словом, все, что возвышает нас над человеческими слабостями.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Собеседник. Что касается человеческих слабостей, то ты молод и находишься в таком возрасте, когда страсти наиболее сильны. Если ты выстоишь против корыстолюбия, неумеренного тщеславия, мстительности, то я все же думаю, что ты попадешь под чары обаятельного идола, который наносит нам раны, соблазняя и вонзая свои отравленные стрелы в наше сердце столь глубоко, что разум оказывается поколеблен. Ох, мне</w:t>
      </w:r>
    </w:p>
    <w:p w:rsidR="00225D21" w:rsidRPr="008C0B21" w:rsidRDefault="00225D21" w:rsidP="00225D21">
      <w:pPr>
        <w:rPr>
          <w:szCs w:val="24"/>
        </w:rPr>
      </w:pPr>
      <w:r w:rsidRPr="008C0B21">
        <w:rPr>
          <w:szCs w:val="24"/>
        </w:rPr>
        <w:t>заранее жаль мужа, жена которого сделает тебя однажды своим рабом! Как ты об этом думаешь?</w:t>
      </w:r>
    </w:p>
    <w:p w:rsidR="00EB0378" w:rsidRPr="008C0B21" w:rsidRDefault="00225D21" w:rsidP="00EB0378">
      <w:pPr>
        <w:rPr>
          <w:szCs w:val="24"/>
        </w:rPr>
      </w:pPr>
      <w:r w:rsidRPr="008C0B21">
        <w:rPr>
          <w:szCs w:val="24"/>
        </w:rPr>
        <w:t>Фридрих. Сознаю, я молод и слаб. Однако мне известны мои обязанности, и мне кажется, что молодому человеку совсем не</w:t>
      </w:r>
      <w:r w:rsidR="00EB0378" w:rsidRPr="008C0B21">
        <w:rPr>
          <w:szCs w:val="24"/>
        </w:rPr>
        <w:t xml:space="preserve"> обязательно разрушать семейный мир и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применять насилие, чтобы удовлетворить свои страсти. Он может сделать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это более безобидным способом.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 xml:space="preserve">Собеседник. Понимаю. Ты имеешь в виду слова Марка </w:t>
      </w:r>
      <w:r w:rsidR="00E910E7" w:rsidRPr="008C0B21">
        <w:rPr>
          <w:szCs w:val="24"/>
        </w:rPr>
        <w:t>Порция Катона</w:t>
      </w:r>
      <w:r w:rsidR="00E910E7" w:rsidRPr="008C0B21">
        <w:rPr>
          <w:rStyle w:val="a7"/>
          <w:szCs w:val="24"/>
        </w:rPr>
        <w:footnoteReference w:id="5"/>
      </w:r>
      <w:r w:rsidRPr="008C0B21">
        <w:rPr>
          <w:szCs w:val="24"/>
        </w:rPr>
        <w:t>, который, увидев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однажды, что один юный патриций возвращается от девицы легкого поведения,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радостно воскликнул: теперь он не нарушит счастья ни одной семьи. Между тем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и это средство влечет за собой зло, и соблазнить девицу...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Фридрих. Я никого не стал бы соблазнять; ибо я не хочу никого обманывать и давать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ложные клятвы. Обманывать бесчестно, ложно клясться – преступление.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Собеседник. А если того требует твоя выгода?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Фридрих. Тогда одна выгода противостояла бы другой! Ибо если я нарушу свое слово, то буду не в праве жаловаться тогда, когда это сделает в отношении меня другой; и если я стал бы играть клятвами, то я также не смог бы доверять тому, кто клялся бы мне.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Собеседник. Однако, если ты последуешь предписанию Катона, то подвергнешь себя другой опасности.</w:t>
      </w:r>
    </w:p>
    <w:p w:rsidR="00EB0378" w:rsidRPr="008C0B21" w:rsidRDefault="00EB0378" w:rsidP="00EB0378">
      <w:pPr>
        <w:rPr>
          <w:szCs w:val="24"/>
        </w:rPr>
      </w:pPr>
      <w:r w:rsidRPr="008C0B21">
        <w:rPr>
          <w:szCs w:val="24"/>
        </w:rPr>
        <w:t>Фридрих. Тот, кто отдается во власть своих страстей, потерянный человек. Я взял себе это за правило во всем: наслаждайся, но не злоупотребляй.</w:t>
      </w:r>
    </w:p>
    <w:p w:rsidR="00225D21" w:rsidRPr="008C0B21" w:rsidRDefault="00EB0378" w:rsidP="00EB0378">
      <w:pPr>
        <w:rPr>
          <w:szCs w:val="24"/>
        </w:rPr>
      </w:pPr>
      <w:r w:rsidRPr="008C0B21">
        <w:rPr>
          <w:szCs w:val="24"/>
        </w:rPr>
        <w:t>Собеседник. Это весьма разумно. Но сохранишь ли ты твердость и никогда не будешь отступать от этого правила?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Мой инстинкт самосохранения позволяет мне заботиться о здоровье. Я знаю, что его разрушают только излишества. Стало быть, я должен следить за тем, что бы не расточать свои силы и не подвергать себя всяким неприятным болезням, которые бы расстроили мою цветущую юность и сделали бы меня бессильным и жалким. Иначе мне пришлось бы сделать себе ужасный упрек в том, что я - свой собственный убийца. Итак, если инстинкт толкает меня к наслаждению, то инстинкт самосохранения меня удерживает.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На эти доводы мне нечего возразить. Если ты, однако, столь строг в отношении себя самого, то будешь суровым и в отношении других.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lastRenderedPageBreak/>
        <w:t>Фридрих. Я не суров к себе, но лишь рассудителен. Я отказываю себе только в том, что вредит моему здоровью, моей славе, моей чести. Я далек от того, что бы быть бесчувственным, я глубоко сочувствую страстям моих близких. Но этим я не удовлетворяюсь. Я также пытаюсь поддерживать их и делать для них все то, на что я способен: если они попадают в нужду, то помогаю своим состоянием, если они в смущении, то обнаруживаю их невиновность, если на них клевещут, то по возможности советую им.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Если ты будешь давать милостыню многим, то расточишь свое состояние.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Я даю соразмерно с моими средствами. Такой капитал приносит сто процентов прибыли благодаря той живой радости, которую ощущают при спасении несчастного.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Но, защищая угнетенных, себя подвергают большей опасности.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Оставлять без поддержки преследуемую невинность? Если мне заведомо известна ложность обвинения и я могу ее доказать, то должен ли я замалчивать истину там, где мог бы ее открыть, и из бесчувственности или слабости нарушать долг честного человека?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 И вес же, если видеть, что происходит в мире, не всегда хорошо говорить правду.</w:t>
      </w:r>
    </w:p>
    <w:p w:rsidR="00EB0378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Что делает истину ненавистной, так это зачастую та грубая манера, в которой ее высказывают. Но если она провозглашается скромно и без громких слов, то лишь очень редко ее принимают в штыки. В конце концов я и сам испытываю потребность в помощи и защите: от кого же мне требовать подобных услуг, если сам я их не оказываю.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Если ты оказываешь человеку услугу, то, как правило, получаешь взамен лишь неблагодарность. Какая тебе выгода от заботы?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Ужасно получить взамен неблагодарность, но быть неблагодарным - недостойно.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Благодарность – тяжелое бремя, часто невыносимое. Доброе дело никогда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не может быть вознаграждено. Не находишь ли ты весьма трудным отплачивать за него всю свою жизнь.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Нет. Ведь это воспоминание будет непрестанно напоминать мне о благородных деяниях моих друзей. Я постоянно думаю об их великодушном поведении;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лишь на оскорбления у меня короткая память. Нет добродетели без благодарности; она душа дружбы, хорошее утешение в жизни. Она связывает нас с нашими родителями, с Отечеством, с нашими благодетелями. Нет, никогда не забыть мне страны, в которой я появился на свет, груди, вскормившей меня, воспитавшего меня отца, мудрецов, которые меня поучали, языка, который меня защищал, и руки, на которую я опирался!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Услуги, которые оказывались тебе, были очень полезны - это я сознаю. Однако, какая личная выгода обязывает тебя к благодарности?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 xml:space="preserve">Фридрих. Самая большая, а именно: помочь друзьям в беде и заслужить своей благодарностью поддержку благоволящих сердец, ибо ни один человек не может жить без помощи и нужно оказаться достойным ее – в конечном счете потому, что никто не любит неблагодарных: ведь они являются нарушителями лучших общественных связей, превращают дружбу в опасность и наносят вред всем тем, кто оказывает им помощь, короче, платят злом за добро. К неблагодарности относится бесчувственное, испорченное и холодное сердце. Способен ли я на такую гнусность? Должен ли я оказаться недостойным общения с честными людьми? Должен ли я действовать против тайного инстинкта сердца, который призывает меня: «Не уступай ни в чем своим благодетелям! </w:t>
      </w:r>
      <w:r w:rsidRPr="008C0B21">
        <w:rPr>
          <w:szCs w:val="24"/>
        </w:rPr>
        <w:lastRenderedPageBreak/>
        <w:t>Отплати им, если можешь, сторицей за те услуги, которые ты принял от их щедрой души»! Ах, лучше уж смерть прервала бы мою жизнь, чем я запятнал бы себя таким позором. Чтобы жить радостно и счастливо, я должен быть доволен собой и вечером, размышляя о своих делах, должен найти нечто, что польстило бы моему самолюбию – не то, что удручило бы его. Чем больше я обнаружу в себе следов справедливости, великодушия, благородства, благодарности и щедрости, тем более я буду счастлив.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Но если ты распространишь свою благодарность на Отечество, что ты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будешь ему должен?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Всё. Мои слабые таланты, моё состояние, мою любовь, мою жизнь.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Конечно, в Греции и Риме любовью к Отечеству вызваны самые прекрасные деяния. Благодаря этому принципу утвердила свою власть Спарта – пока следовали законам Ликурга. Вследствие этой неколебимой привязанности к Отечеству Римская республика породила граждан, сделавших ее владычицей мира. Но как все-таки связываешь ты свою выгоду с выгодой Отечества?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Обе легко сопрягаются, ибо всякое прекрасное деяние влечет за собой и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вознаграждение. Что я жертвую от собственной выгоды, то вновь приобретаю в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славе. К тому же мое Отечество, как добрая мать, само обязано вознаграждать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за оказанные ему услуги.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Вопрос: В чем могут состоять подобные услуги?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 xml:space="preserve">Ответ: Они бесчисленны. Можно приносить пользу своему Отечеству, воспитывая детей по принципам доброго гражданина и порядочного </w:t>
      </w:r>
      <w:r w:rsidR="00AC1163" w:rsidRPr="008C0B21">
        <w:rPr>
          <w:szCs w:val="24"/>
        </w:rPr>
        <w:t>человека</w:t>
      </w:r>
      <w:r w:rsidR="00AC1163" w:rsidRPr="008C0B21">
        <w:rPr>
          <w:rStyle w:val="a7"/>
          <w:szCs w:val="24"/>
        </w:rPr>
        <w:footnoteReference w:id="6"/>
      </w:r>
      <w:r w:rsidRPr="008C0B21">
        <w:rPr>
          <w:szCs w:val="24"/>
        </w:rPr>
        <w:t>, совершенствуя земледелие в своих поместьях, осуществляя правосудие справедливо и непредвзято, распоряжаясь общественными средствами не своекорыстно, стремясь прославить свое время доблестью или умом, обращаясь к военному ремеслу из чистого чувства чести, отказываясь от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мягкотелости ради бдительности и силы, от собственной выгоды - ради доброй славы, ради чести - от жизни, приобретая все те познания, которые отличают человека в этом непростом искусстве, отстаивая интересы Отечества и рискуя ради этого своей собственной жизнью. Вот мои обязанности.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Это значит взвалить на себя множество забот и трудов!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Фридрих. Отечеству не нужны бесполезные граждане. Они для него тяжелое бремя. Молчаливо соглашаясь, каждый член общества должен увеличивать благосостояние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большой семьи, которой является государство. Как при посадке деревьев мы отсекаем плохие ветви, не приносящие плода, так мы отбрасываем жадных до наслаждений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 xml:space="preserve">и лентяев и весь испорченный в большинстве своем род тунеядцев, который думает лишь о себе и пользуется преимуществами общества, не принося ему никакой пользы. Со своей стороны мне хотелось бы, если бы это удалось, выйти далеко за пределы моих обязанностей. Благородный дух состязания побуждает меня к подражанию великим образцам. Почему ты ставишь меня столь низко, что считаешь неспособным на порыв к добродетели, примеры которой оставили нам другие? Разве я не наделен теми же органами, что и они? Разве мое сердце не способно на те же чувства? Разве я должен наносить ущерб моему времени и своим трусливым поведением оправдывать недоверие к </w:t>
      </w:r>
      <w:r w:rsidRPr="008C0B21">
        <w:rPr>
          <w:szCs w:val="24"/>
        </w:rPr>
        <w:lastRenderedPageBreak/>
        <w:t>тому, что наше поколение далеко позади доблестей своих предков? Короче говоря, разве я не смертен ? Разве я знаю, где положена цель моего жизненного пути? И если я дожжен умереть, то разве не лучше в последний миг покрыть себя славой и увековечить свое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имя до конца веков, чем после праздной, незамеченной жизни умереть от болезней,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которые гораздо страшнее вражеских пуль, и унести с собой в могилу память о своей личности, своих поступках и своем имени? Я хочу заслужить известность. Я хочу быть добродетельным, служить своему Отечеству и иметь свой маленький уголок в храме славы?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Собеседник. Поскольку ты так рассуждаешь, ты несомненно получишь его. Платон говорит, что последняя страсть мудреца это любовь к славе. Я чрезвычайно рад,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что нашел в тебе столь благородные добродетели. Ты знаешь: истинное счастье</w:t>
      </w:r>
    </w:p>
    <w:p w:rsidR="00E910E7" w:rsidRPr="008C0B21" w:rsidRDefault="00E910E7" w:rsidP="00E910E7">
      <w:pPr>
        <w:rPr>
          <w:szCs w:val="24"/>
        </w:rPr>
      </w:pPr>
      <w:r w:rsidRPr="008C0B21">
        <w:rPr>
          <w:szCs w:val="24"/>
        </w:rPr>
        <w:t>человека заключено в добродетели. Сохрани эти высокие мысли и в жизни у тебя не будет недостатка в радостях, а после смерти – в славе</w:t>
      </w:r>
    </w:p>
    <w:p w:rsidR="00EB0378" w:rsidRPr="008C0B21" w:rsidRDefault="00EB0378" w:rsidP="00EB0378">
      <w:pPr>
        <w:rPr>
          <w:szCs w:val="24"/>
        </w:rPr>
      </w:pPr>
    </w:p>
    <w:p w:rsidR="001E0660" w:rsidRPr="008C0B21" w:rsidRDefault="001E0660">
      <w:pPr>
        <w:rPr>
          <w:szCs w:val="24"/>
        </w:rPr>
      </w:pPr>
    </w:p>
    <w:sectPr w:rsidR="001E0660" w:rsidRPr="008C0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D8F" w:rsidRDefault="00E21D8F" w:rsidP="00E910E7">
      <w:pPr>
        <w:spacing w:line="240" w:lineRule="auto"/>
      </w:pPr>
      <w:r>
        <w:separator/>
      </w:r>
    </w:p>
  </w:endnote>
  <w:endnote w:type="continuationSeparator" w:id="1">
    <w:p w:rsidR="00E21D8F" w:rsidRDefault="00E21D8F" w:rsidP="00E910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D8F" w:rsidRDefault="00E21D8F" w:rsidP="00E910E7">
      <w:pPr>
        <w:spacing w:line="240" w:lineRule="auto"/>
      </w:pPr>
      <w:r>
        <w:separator/>
      </w:r>
    </w:p>
  </w:footnote>
  <w:footnote w:type="continuationSeparator" w:id="1">
    <w:p w:rsidR="00E21D8F" w:rsidRDefault="00E21D8F" w:rsidP="00E910E7">
      <w:pPr>
        <w:spacing w:line="240" w:lineRule="auto"/>
      </w:pPr>
      <w:r>
        <w:continuationSeparator/>
      </w:r>
    </w:p>
  </w:footnote>
  <w:footnote w:id="2">
    <w:p w:rsidR="00E910E7" w:rsidRDefault="00E910E7" w:rsidP="00E910E7">
      <w:pPr>
        <w:pStyle w:val="a5"/>
      </w:pPr>
      <w:r>
        <w:rPr>
          <w:rStyle w:val="a7"/>
        </w:rPr>
        <w:footnoteRef/>
      </w:r>
      <w:r>
        <w:t xml:space="preserve"> Основной вопрос этого сочинения, исследующего сущность морали, является центральным для большинства философских и педагогических работ Фридриха Великого. Выбор темы отнюдь не случаен, если иметь в виду, что он считал себя продолжателем последнего из античных стоиков – римского императора Марка Аврелия (121-180). В своем влиятельном произведении «Наедине с собой» Марк Аврелий, наряду с Сенекой, Мусонием Руфом и Эпиктетом, главным образом ставит акцент на практических вопросах, обращаясь к религии и этике с ее общей любовью к человеку, в то время как теоретические аспекты учения (космология, теология, метафизика) отходят на второй план. Такой подход в целом характерен и для Фридриха. На морально-практической основе обсуждаются вопросы организации общества, отношения к его членам, воспитания поколений. При этом Фридрих исходит из того теоретического допущения, что высшей целью жизни, высшим благом (summum bonum) является добродетель, или счастье, блаженство. Это стоическое положение у Фридриха дополняет также список основных добродетелей стоического мудреца: смелость, трезвость, исполнение долга. Стоическая этика рассматривает человеческие поступки как направленные прежде всего на общество: человек - существо социальное, живущее одним божественным разумом (^законом), части которого присущи всем людям. Впрочем, Фридрих не углубляется в детали и общую взаимосвязь стоического учения, оставаясь человеком Нового времени и в гораздо большей мере считаясь со взглядами современных ему философов Просвещения. Он только сопоставляет те добродетели с современными дворянскими достоинствами. Для него важнее прикладная сторона дела - выработка «нравственного кодекса», в центре которого стоит основная до</w:t>
      </w:r>
      <w:r w:rsidR="00AC1163">
        <w:t>бродетель - любовь к Отечеству.</w:t>
      </w:r>
    </w:p>
  </w:footnote>
  <w:footnote w:id="3">
    <w:p w:rsidR="00E910E7" w:rsidRDefault="00E910E7">
      <w:pPr>
        <w:pStyle w:val="a5"/>
      </w:pPr>
      <w:r>
        <w:rPr>
          <w:rStyle w:val="a7"/>
        </w:rPr>
        <w:footnoteRef/>
      </w:r>
      <w:r>
        <w:t xml:space="preserve"> Здесь дается одна из возможных формулировок того, что в философии и религии считается основной этической максимой, получившей свое наиболее известное выражение в «категорическом императиве» И. Канта.</w:t>
      </w:r>
    </w:p>
  </w:footnote>
  <w:footnote w:id="4">
    <w:p w:rsidR="00E910E7" w:rsidRDefault="00E910E7">
      <w:pPr>
        <w:pStyle w:val="a5"/>
      </w:pPr>
      <w:r>
        <w:rPr>
          <w:rStyle w:val="a7"/>
        </w:rPr>
        <w:footnoteRef/>
      </w:r>
      <w:r>
        <w:t xml:space="preserve"> В оригинале проводится различие между toten (убивать, умерщвлять) и ermorden (убивать преднамеренно, с целью наживы).</w:t>
      </w:r>
    </w:p>
  </w:footnote>
  <w:footnote w:id="5">
    <w:p w:rsidR="00E910E7" w:rsidRDefault="00E910E7">
      <w:pPr>
        <w:pStyle w:val="a5"/>
      </w:pPr>
      <w:r>
        <w:rPr>
          <w:rStyle w:val="a7"/>
        </w:rPr>
        <w:footnoteRef/>
      </w:r>
      <w:r>
        <w:t xml:space="preserve"> Имеется в виду Марк Порций Катон (234-149 до н.э.), обычно называемый старшим (Major), - римский государственный деятель и писатель. В качестве проконсула одержал много побед в ближней Италии. В должности цензора прославился своей необыкновенной строгостью, исключив из сената бывшего претора Манилия только за то, что он днем в присутствии дочери поцеловал свою жену, а также вычеркнув из сословия всадников нескольких лиц, одного - за толстоту, другого - за шутку во время цензорского смотра. В целом Катон не мог не вызывать симпатии Фридриха, выступая против роскоши и против нарушения общественных интересов в пользу частных.</w:t>
      </w:r>
    </w:p>
  </w:footnote>
  <w:footnote w:id="6">
    <w:p w:rsidR="00AC1163" w:rsidRDefault="00AC1163">
      <w:pPr>
        <w:pStyle w:val="a5"/>
      </w:pPr>
      <w:r>
        <w:rPr>
          <w:rStyle w:val="a7"/>
        </w:rPr>
        <w:footnoteRef/>
      </w:r>
      <w:r>
        <w:t xml:space="preserve"> Здесь можно видеть один из примеров формировавшегося тогда представления о «добром бюргере» (Biirger, bourgeois), которому суждено было стать основной опорой общества в XIX в. С этим связано и то. что государство (Staat, ctat) рассматривается Фридрихом как универсальное образование, как «большая семья», т.е. увеличенное общество (GcscHschaft, socictc).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555C"/>
    <w:rsid w:val="000C1CDA"/>
    <w:rsid w:val="001E0660"/>
    <w:rsid w:val="00225D21"/>
    <w:rsid w:val="005C681D"/>
    <w:rsid w:val="00622961"/>
    <w:rsid w:val="00637BBE"/>
    <w:rsid w:val="0070555C"/>
    <w:rsid w:val="007E2899"/>
    <w:rsid w:val="00827CD8"/>
    <w:rsid w:val="008A12EB"/>
    <w:rsid w:val="008C0B21"/>
    <w:rsid w:val="00916074"/>
    <w:rsid w:val="00950A4F"/>
    <w:rsid w:val="009701ED"/>
    <w:rsid w:val="00970951"/>
    <w:rsid w:val="00AC1163"/>
    <w:rsid w:val="00C166FD"/>
    <w:rsid w:val="00C62876"/>
    <w:rsid w:val="00D82FDD"/>
    <w:rsid w:val="00E21D8F"/>
    <w:rsid w:val="00E910E7"/>
    <w:rsid w:val="00EB0378"/>
    <w:rsid w:val="00ED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37BBE"/>
    <w:pPr>
      <w:numPr>
        <w:ilvl w:val="1"/>
      </w:numPr>
    </w:pPr>
    <w:rPr>
      <w:rFonts w:ascii="Cambria" w:eastAsia="Times New Roman" w:hAnsi="Cambria"/>
      <w:i/>
      <w:iCs/>
      <w:color w:val="000000"/>
      <w:spacing w:val="15"/>
      <w:sz w:val="20"/>
      <w:szCs w:val="24"/>
      <w:lang/>
    </w:rPr>
  </w:style>
  <w:style w:type="character" w:customStyle="1" w:styleId="a4">
    <w:name w:val="Подзаголовок Знак"/>
    <w:link w:val="a3"/>
    <w:uiPriority w:val="11"/>
    <w:rsid w:val="00637BBE"/>
    <w:rPr>
      <w:rFonts w:ascii="Cambria" w:eastAsia="Times New Roman" w:hAnsi="Cambria" w:cs="Times New Roman"/>
      <w:i/>
      <w:iCs/>
      <w:color w:val="000000"/>
      <w:spacing w:val="15"/>
      <w:szCs w:val="24"/>
    </w:rPr>
  </w:style>
  <w:style w:type="paragraph" w:styleId="a5">
    <w:name w:val="footnote text"/>
    <w:basedOn w:val="a"/>
    <w:link w:val="a6"/>
    <w:uiPriority w:val="99"/>
    <w:unhideWhenUsed/>
    <w:rsid w:val="00E910E7"/>
    <w:rPr>
      <w:sz w:val="20"/>
      <w:szCs w:val="20"/>
    </w:rPr>
  </w:style>
  <w:style w:type="character" w:customStyle="1" w:styleId="a6">
    <w:name w:val="Текст сноски Знак"/>
    <w:link w:val="a5"/>
    <w:uiPriority w:val="99"/>
    <w:rsid w:val="00E910E7"/>
    <w:rPr>
      <w:lang w:eastAsia="en-US"/>
    </w:rPr>
  </w:style>
  <w:style w:type="character" w:styleId="a7">
    <w:name w:val="footnote reference"/>
    <w:uiPriority w:val="99"/>
    <w:semiHidden/>
    <w:unhideWhenUsed/>
    <w:rsid w:val="00E910E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D5C9F9-1C24-4CB4-958B-EEF24D3DB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3039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Фридрих II Диалог о морали (Пер. Михайловского А.)</dc:title>
  <dc:creator>Фридрих II Диалог о морали (Пер. Михайловского А.)</dc:creator>
  <cp:keywords>Фридрих II Диалог о морали (Пер. Михайловского А.)</cp:keywords>
  <cp:lastModifiedBy>Санек</cp:lastModifiedBy>
  <cp:revision>2</cp:revision>
  <dcterms:created xsi:type="dcterms:W3CDTF">2024-10-19T03:29:00Z</dcterms:created>
  <dcterms:modified xsi:type="dcterms:W3CDTF">2024-10-19T03:29:00Z</dcterms:modified>
</cp:coreProperties>
</file>